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B6F6E" w14:textId="4D57FFF4" w:rsidR="00D03D71" w:rsidRPr="00D03D71" w:rsidRDefault="006356BE">
      <w:pPr>
        <w:spacing w:before="40"/>
        <w:rPr>
          <w:b/>
          <w:color w:val="17365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7F75F" wp14:editId="29A72571">
                <wp:simplePos x="0" y="0"/>
                <wp:positionH relativeFrom="column">
                  <wp:posOffset>792480</wp:posOffset>
                </wp:positionH>
                <wp:positionV relativeFrom="paragraph">
                  <wp:posOffset>68580</wp:posOffset>
                </wp:positionV>
                <wp:extent cx="1828800" cy="1828800"/>
                <wp:effectExtent l="0" t="0" r="0" b="0"/>
                <wp:wrapSquare wrapText="bothSides"/>
                <wp:docPr id="10241537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BCFE09" w14:textId="77777777" w:rsidR="00BB3851" w:rsidRPr="00BB3851" w:rsidRDefault="00BB3851" w:rsidP="006356BE">
                            <w:pPr>
                              <w:spacing w:before="40"/>
                              <w:jc w:val="center"/>
                              <w:rPr>
                                <w:b/>
                                <w:color w:val="E5B8B7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851">
                              <w:rPr>
                                <w:b/>
                                <w:color w:val="E5B8B7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Building High-Performance Habits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57F7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2.4pt;margin-top:5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" filled="f" stroked="f">
                <v:textbox style="mso-fit-shape-to-text:t">
                  <w:txbxContent>
                    <w:p w14:paraId="44BCFE09" w14:textId="77777777" w:rsidR="00BB3851" w:rsidRPr="00BB3851" w:rsidRDefault="00BB3851" w:rsidP="006356BE">
                      <w:pPr>
                        <w:spacing w:before="40"/>
                        <w:jc w:val="center"/>
                        <w:rPr>
                          <w:b/>
                          <w:color w:val="E5B8B7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3851">
                        <w:rPr>
                          <w:b/>
                          <w:color w:val="E5B8B7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Building High-Performance Habits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E61C8E" w14:textId="77777777" w:rsidR="00BB3851" w:rsidRDefault="00BB3851">
      <w:pPr>
        <w:spacing w:before="40"/>
        <w:rPr>
          <w:b/>
          <w:color w:val="17365D"/>
          <w:sz w:val="24"/>
          <w:szCs w:val="24"/>
        </w:rPr>
      </w:pPr>
    </w:p>
    <w:p w14:paraId="0A467334" w14:textId="77777777" w:rsidR="00BB3851" w:rsidRDefault="00BB3851">
      <w:pPr>
        <w:spacing w:before="40"/>
        <w:rPr>
          <w:b/>
          <w:color w:val="17365D"/>
          <w:sz w:val="24"/>
          <w:szCs w:val="24"/>
        </w:rPr>
      </w:pPr>
    </w:p>
    <w:p w14:paraId="156B5CE2" w14:textId="4BBE3CF9" w:rsidR="00096549" w:rsidRPr="00D03D71" w:rsidRDefault="00726E37">
      <w:pPr>
        <w:spacing w:before="40"/>
        <w:rPr>
          <w:sz w:val="24"/>
          <w:szCs w:val="24"/>
        </w:rPr>
      </w:pPr>
      <w:r w:rsidRPr="00D03D71">
        <w:rPr>
          <w:b/>
          <w:color w:val="17365D"/>
          <w:sz w:val="24"/>
          <w:szCs w:val="24"/>
        </w:rPr>
        <w:t>Success Starts with Small, Consistent Behaviors</w:t>
      </w:r>
    </w:p>
    <w:p w14:paraId="52D70BD0" w14:textId="77777777" w:rsidR="00096549" w:rsidRDefault="00726E37">
      <w:pPr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Core idea: </w:t>
      </w:r>
      <w:r w:rsidRPr="00D03D71">
        <w:rPr>
          <w:sz w:val="24"/>
          <w:szCs w:val="24"/>
        </w:rPr>
        <w:t>Talent can create opportunity, but disciplined habits, attitude and consistent behavior determine whether success can be sustained.</w:t>
      </w:r>
    </w:p>
    <w:p w14:paraId="16E71D3C" w14:textId="77777777" w:rsidR="00D03D71" w:rsidRPr="00D03D71" w:rsidRDefault="00D03D71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6"/>
        <w:gridCol w:w="5262"/>
      </w:tblGrid>
      <w:tr w:rsidR="00096549" w:rsidRPr="00D03D71" w14:paraId="4E1B5604" w14:textId="77777777" w:rsidTr="00D03D71">
        <w:trPr>
          <w:trHeight w:val="332"/>
          <w:jc w:val="center"/>
        </w:trPr>
        <w:tc>
          <w:tcPr>
            <w:tcW w:w="4686" w:type="dxa"/>
            <w:shd w:val="clear" w:color="auto" w:fill="2F5597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EED0FDE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Habits that strengthen performance</w:t>
            </w:r>
          </w:p>
        </w:tc>
        <w:tc>
          <w:tcPr>
            <w:tcW w:w="5262" w:type="dxa"/>
            <w:shd w:val="clear" w:color="auto" w:fill="2F5597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0786814F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Attitudes &amp; behaviors that build credibility</w:t>
            </w:r>
          </w:p>
        </w:tc>
      </w:tr>
      <w:tr w:rsidR="00096549" w:rsidRPr="00D03D71" w14:paraId="0766F081" w14:textId="77777777" w:rsidTr="00D03D71">
        <w:trPr>
          <w:trHeight w:val="2991"/>
          <w:jc w:val="center"/>
        </w:trPr>
        <w:tc>
          <w:tcPr>
            <w:tcW w:w="468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BFB8A4" w14:textId="77777777" w:rsidR="00096549" w:rsidRPr="00D03D71" w:rsidRDefault="00096549">
            <w:pPr>
              <w:rPr>
                <w:sz w:val="24"/>
                <w:szCs w:val="24"/>
              </w:rPr>
            </w:pPr>
          </w:p>
          <w:p w14:paraId="1B1B0F3F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Start the day with 2-3 clear priorities</w:t>
            </w:r>
          </w:p>
          <w:p w14:paraId="7824A90B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Plan before reacting</w:t>
            </w:r>
          </w:p>
          <w:p w14:paraId="3175FDF0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Prepare before important meetings</w:t>
            </w:r>
          </w:p>
          <w:p w14:paraId="169BAC3E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Keep commitments and follow through</w:t>
            </w:r>
          </w:p>
          <w:p w14:paraId="6D2B8802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Review progress and learn from mistakes</w:t>
            </w:r>
          </w:p>
          <w:p w14:paraId="3A0DAB7D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Read, learn and seek feedback continuously</w:t>
            </w:r>
          </w:p>
        </w:tc>
        <w:tc>
          <w:tcPr>
            <w:tcW w:w="526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978B081" w14:textId="77777777" w:rsidR="00096549" w:rsidRPr="00D03D71" w:rsidRDefault="00096549">
            <w:pPr>
              <w:rPr>
                <w:sz w:val="24"/>
                <w:szCs w:val="24"/>
              </w:rPr>
            </w:pPr>
          </w:p>
          <w:p w14:paraId="66181363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Ownership - take responsibility, avoid blame</w:t>
            </w:r>
          </w:p>
          <w:p w14:paraId="44ACA497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Integrity - do the right thing consistently</w:t>
            </w:r>
          </w:p>
          <w:p w14:paraId="2E3316B7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Reliability - be someone others can depend on</w:t>
            </w:r>
          </w:p>
          <w:p w14:paraId="78FB267F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Growth mindset - remain teachable and curious</w:t>
            </w:r>
          </w:p>
          <w:p w14:paraId="5600C2EE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Adaptability - adjust without losing direction</w:t>
            </w:r>
          </w:p>
          <w:p w14:paraId="76431AC5" w14:textId="77777777" w:rsidR="00096549" w:rsidRPr="00D03D71" w:rsidRDefault="00726E37">
            <w:pPr>
              <w:pStyle w:val="Small"/>
              <w:ind w:left="144" w:hanging="115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     <w:r w:rsidRPr="00D03D71">
              <w:rPr>
                <w:sz w:val="24"/>
                <w:szCs w:val="24"/>
              </w:rPr>
              <w:t>Respectful communication - listen, respond, follow up</w:t>
            </w:r>
          </w:p>
        </w:tc>
      </w:tr>
    </w:tbl>
    <w:p w14:paraId="13253EF0" w14:textId="59497E3A" w:rsidR="00096549" w:rsidRPr="00D03D71" w:rsidRDefault="000B579E">
      <w:pPr>
        <w:pStyle w:val="Heading1"/>
        <w:rPr>
          <w:sz w:val="24"/>
          <w:szCs w:val="24"/>
        </w:rPr>
      </w:pPr>
      <w:r>
        <w:rPr>
          <w:sz w:val="24"/>
          <w:szCs w:val="24"/>
        </w:rPr>
        <w:br/>
      </w:r>
      <w:r w:rsidR="00726E37" w:rsidRPr="00D03D71">
        <w:rPr>
          <w:sz w:val="24"/>
          <w:szCs w:val="24"/>
        </w:rPr>
        <w:t>The Success Equation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28"/>
      </w:tblGrid>
      <w:tr w:rsidR="00096549" w:rsidRPr="00D03D71" w14:paraId="6FDBDF24" w14:textId="77777777" w:rsidTr="00D03D71">
        <w:trPr>
          <w:trHeight w:val="945"/>
          <w:jc w:val="center"/>
        </w:trPr>
        <w:tc>
          <w:tcPr>
            <w:tcW w:w="10128" w:type="dxa"/>
            <w:tcBorders>
              <w:top w:val="single" w:sz="4" w:space="0" w:color="CCD7E8"/>
              <w:left w:val="single" w:sz="4" w:space="0" w:color="CCD7E8"/>
              <w:bottom w:val="single" w:sz="4" w:space="0" w:color="CCD7E8"/>
              <w:right w:val="single" w:sz="4" w:space="0" w:color="CCD7E8"/>
            </w:tcBorders>
            <w:shd w:val="clear" w:color="auto" w:fill="E8EEF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6EC27E6" w14:textId="77777777" w:rsidR="00096549" w:rsidRPr="00D03D71" w:rsidRDefault="00726E37">
            <w:pPr>
              <w:spacing w:after="20"/>
              <w:rPr>
                <w:sz w:val="24"/>
                <w:szCs w:val="24"/>
              </w:rPr>
            </w:pPr>
            <w:r w:rsidRPr="00D03D71">
              <w:rPr>
                <w:b/>
                <w:color w:val="17365D"/>
                <w:sz w:val="24"/>
                <w:szCs w:val="24"/>
              </w:rPr>
              <w:t>SUCCESS = Competence + Attitude + Habits + Relationships + Consistency</w:t>
            </w:r>
          </w:p>
          <w:p w14:paraId="7CC36A8F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Competence creates capability. Attitude shapes behavior. Habits create consistency. Relationships create opportunities. Consistency produces long-term results.</w:t>
            </w:r>
          </w:p>
        </w:tc>
      </w:tr>
    </w:tbl>
    <w:p w14:paraId="610C5732" w14:textId="68D01474" w:rsidR="00096549" w:rsidRPr="00D03D71" w:rsidRDefault="000B579E">
      <w:pPr>
        <w:pStyle w:val="Heading1"/>
        <w:rPr>
          <w:sz w:val="24"/>
          <w:szCs w:val="24"/>
        </w:rPr>
      </w:pPr>
      <w:r>
        <w:rPr>
          <w:sz w:val="24"/>
          <w:szCs w:val="24"/>
        </w:rPr>
        <w:br/>
      </w:r>
      <w:r w:rsidR="00726E37" w:rsidRPr="00D03D71">
        <w:rPr>
          <w:sz w:val="24"/>
          <w:szCs w:val="24"/>
        </w:rPr>
        <w:t>Consistency Beats Occasional Intensity</w:t>
      </w:r>
    </w:p>
    <w:p w14:paraId="317A0164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Do not depend on motivation; build routines that work even on difficult days.</w:t>
      </w:r>
    </w:p>
    <w:p w14:paraId="30942635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Do not wait for perfect conditions; make steady progress with available resources.</w:t>
      </w:r>
    </w:p>
    <w:p w14:paraId="3E8A80AB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Track commitments and standards so performance does not depend on memory or mood.</w:t>
      </w:r>
    </w:p>
    <w:p w14:paraId="6276E98D" w14:textId="77777777" w:rsidR="00096549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After a setback, recover quickly: learn, adjust and return to action.</w:t>
      </w:r>
    </w:p>
    <w:p w14:paraId="05F7DF45" w14:textId="77777777" w:rsidR="00D1234D" w:rsidRPr="00D03D71" w:rsidRDefault="00D1234D">
      <w:pPr>
        <w:spacing w:after="24"/>
        <w:ind w:left="230" w:hanging="158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8"/>
      </w:tblGrid>
      <w:tr w:rsidR="00096549" w:rsidRPr="00D03D71" w14:paraId="7141B0FF" w14:textId="77777777" w:rsidTr="00D03D71">
        <w:trPr>
          <w:trHeight w:val="1199"/>
          <w:jc w:val="center"/>
        </w:trPr>
        <w:tc>
          <w:tcPr>
            <w:tcW w:w="10068" w:type="dxa"/>
            <w:tcBorders>
              <w:top w:val="single" w:sz="4" w:space="0" w:color="CCD7E8"/>
              <w:left w:val="single" w:sz="4" w:space="0" w:color="CCD7E8"/>
              <w:bottom w:val="single" w:sz="4" w:space="0" w:color="CCD7E8"/>
              <w:right w:val="single" w:sz="4" w:space="0" w:color="CCD7E8"/>
            </w:tcBorders>
            <w:shd w:val="clear" w:color="auto" w:fill="FFF2CC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6EAA05D" w14:textId="77777777" w:rsidR="00096549" w:rsidRPr="00D03D71" w:rsidRDefault="00726E37">
            <w:pPr>
              <w:spacing w:after="20"/>
              <w:rPr>
                <w:sz w:val="24"/>
                <w:szCs w:val="24"/>
              </w:rPr>
            </w:pPr>
            <w:r w:rsidRPr="00D03D71">
              <w:rPr>
                <w:b/>
                <w:color w:val="17365D"/>
                <w:sz w:val="24"/>
                <w:szCs w:val="24"/>
              </w:rPr>
              <w:t>A useful reminder</w:t>
            </w:r>
          </w:p>
          <w:p w14:paraId="7216D6F7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Extraordinary results often come from ordinary actions performed consistently. Small improvements, repeated over time, create a significant performance advantage.</w:t>
            </w:r>
          </w:p>
        </w:tc>
      </w:tr>
    </w:tbl>
    <w:p w14:paraId="2B5FD6DF" w14:textId="77777777" w:rsidR="00BB3851" w:rsidRDefault="00BB3851" w:rsidP="00BB3851">
      <w:pPr>
        <w:pStyle w:val="Heading2"/>
        <w:ind w:left="270"/>
        <w:rPr>
          <w:sz w:val="24"/>
          <w:szCs w:val="24"/>
        </w:rPr>
      </w:pPr>
    </w:p>
    <w:p w14:paraId="00301CCE" w14:textId="14696BF8" w:rsidR="00096549" w:rsidRPr="00D03D71" w:rsidRDefault="00726E37" w:rsidP="00BB3851">
      <w:pPr>
        <w:pStyle w:val="Heading2"/>
        <w:ind w:left="270"/>
        <w:rPr>
          <w:sz w:val="24"/>
          <w:szCs w:val="24"/>
        </w:rPr>
      </w:pPr>
      <w:r w:rsidRPr="00D03D71">
        <w:rPr>
          <w:sz w:val="24"/>
          <w:szCs w:val="24"/>
        </w:rPr>
        <w:t>Quick Reflection</w:t>
      </w:r>
    </w:p>
    <w:p w14:paraId="50CDA92E" w14:textId="77777777" w:rsidR="00096549" w:rsidRPr="00D03D71" w:rsidRDefault="00726E37" w:rsidP="00BB3851">
      <w:pPr>
        <w:pStyle w:val="Small"/>
        <w:ind w:left="270"/>
        <w:rPr>
          <w:sz w:val="24"/>
          <w:szCs w:val="24"/>
        </w:rPr>
      </w:pPr>
      <w:r w:rsidRPr="00D03D71">
        <w:rPr>
          <w:sz w:val="24"/>
          <w:szCs w:val="24"/>
        </w:rPr>
        <w:t>Which ONE habit would make the biggest positive difference in your performance if practiced consistently for the next 30 days?  __________________________________________</w:t>
      </w:r>
    </w:p>
    <w:p w14:paraId="7CE03934" w14:textId="77777777" w:rsidR="00096549" w:rsidRPr="00D03D71" w:rsidRDefault="00726E37">
      <w:pPr>
        <w:rPr>
          <w:sz w:val="24"/>
          <w:szCs w:val="24"/>
        </w:rPr>
      </w:pPr>
      <w:r w:rsidRPr="00D03D71">
        <w:rPr>
          <w:sz w:val="24"/>
          <w:szCs w:val="24"/>
        </w:rPr>
        <w:br w:type="page"/>
      </w:r>
    </w:p>
    <w:p w14:paraId="7CBD804B" w14:textId="77777777" w:rsidR="006356BE" w:rsidRDefault="006356BE" w:rsidP="00BB3851">
      <w:pPr>
        <w:spacing w:before="40"/>
        <w:jc w:val="center"/>
        <w:rPr>
          <w:b/>
          <w:color w:val="943634" w:themeColor="accent2" w:themeShade="BF"/>
          <w:sz w:val="32"/>
          <w:szCs w:val="32"/>
        </w:rPr>
      </w:pPr>
    </w:p>
    <w:p w14:paraId="14D4C247" w14:textId="3C35F324" w:rsidR="00096549" w:rsidRPr="00BB3851" w:rsidRDefault="00726E37" w:rsidP="006356BE">
      <w:pPr>
        <w:spacing w:before="40"/>
        <w:rPr>
          <w:color w:val="943634" w:themeColor="accent2" w:themeShade="BF"/>
          <w:sz w:val="32"/>
          <w:szCs w:val="32"/>
        </w:rPr>
      </w:pPr>
      <w:r w:rsidRPr="00BB3851">
        <w:rPr>
          <w:b/>
          <w:color w:val="943634" w:themeColor="accent2" w:themeShade="BF"/>
          <w:sz w:val="32"/>
          <w:szCs w:val="32"/>
        </w:rPr>
        <w:t>High Performance in the Pakistani Organizational Context</w:t>
      </w:r>
    </w:p>
    <w:p w14:paraId="412DC98D" w14:textId="03E39C67" w:rsidR="00096549" w:rsidRPr="00D03D71" w:rsidRDefault="00726E37">
      <w:pPr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Workplace reality: </w:t>
      </w:r>
      <w:r w:rsidRPr="00D03D71">
        <w:rPr>
          <w:sz w:val="24"/>
          <w:szCs w:val="24"/>
        </w:rPr>
        <w:t>Professionals often operate within hierarchical structures, centralized decision-making, relationship-driven environments, resource constraints and highly reactive communication. The goal is to work effectively within the culture without allowing its limitations to lower professional standards.</w:t>
      </w:r>
      <w:r w:rsidR="00E10B49">
        <w:rPr>
          <w:sz w:val="24"/>
          <w:szCs w:val="24"/>
        </w:rPr>
        <w:br/>
      </w:r>
    </w:p>
    <w:p w14:paraId="149A0310" w14:textId="04491CD4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Habits That Matter More in Our Work Culture</w:t>
      </w:r>
      <w:r w:rsidR="00E10B49">
        <w:rPr>
          <w:sz w:val="24"/>
          <w:szCs w:val="24"/>
        </w:rPr>
        <w:br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93"/>
        <w:gridCol w:w="3421"/>
        <w:gridCol w:w="3712"/>
      </w:tblGrid>
      <w:tr w:rsidR="00096549" w:rsidRPr="00D03D71" w14:paraId="7B395263" w14:textId="77777777" w:rsidTr="00E736BD">
        <w:trPr>
          <w:trHeight w:val="318"/>
          <w:jc w:val="center"/>
        </w:trPr>
        <w:tc>
          <w:tcPr>
            <w:tcW w:w="2993" w:type="dxa"/>
            <w:shd w:val="clear" w:color="auto" w:fill="2F559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374324F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Workplace Challenge</w:t>
            </w:r>
          </w:p>
        </w:tc>
        <w:tc>
          <w:tcPr>
            <w:tcW w:w="3421" w:type="dxa"/>
            <w:shd w:val="clear" w:color="auto" w:fill="2F559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BBAF510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High-Performing Response</w:t>
            </w:r>
          </w:p>
        </w:tc>
        <w:tc>
          <w:tcPr>
            <w:tcW w:w="3712" w:type="dxa"/>
            <w:shd w:val="clear" w:color="auto" w:fill="2F559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E584419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Practical Habit</w:t>
            </w:r>
          </w:p>
        </w:tc>
      </w:tr>
      <w:tr w:rsidR="00096549" w:rsidRPr="00D03D71" w14:paraId="4DB2E332" w14:textId="77777777" w:rsidTr="00E736BD">
        <w:trPr>
          <w:trHeight w:val="671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1AA1F7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Hierarchy / reluctance to challenge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5C46043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Respectful assertiveness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ADDAE1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Bring facts, options and solutions - not just disagreement.</w:t>
            </w:r>
          </w:p>
        </w:tc>
      </w:tr>
      <w:tr w:rsidR="00096549" w:rsidRPr="00D03D71" w14:paraId="05998C3F" w14:textId="77777777" w:rsidTr="00E736BD">
        <w:trPr>
          <w:trHeight w:val="671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C2DFDC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Centralized decisions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12EDEF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Initiative with alignment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63EE310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Clarify authority, then act within agreed boundaries.</w:t>
            </w:r>
          </w:p>
        </w:tc>
      </w:tr>
      <w:tr w:rsidR="00096549" w:rsidRPr="00D03D71" w14:paraId="34165322" w14:textId="77777777" w:rsidTr="00E736BD">
        <w:trPr>
          <w:trHeight w:val="671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A5FF89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Relationship-driven culture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14922E0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Credibility + relationship management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DCBF22C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Build trust before you need support; create mutual value.</w:t>
            </w:r>
          </w:p>
        </w:tc>
      </w:tr>
      <w:tr w:rsidR="00096549" w:rsidRPr="00D03D71" w14:paraId="50859428" w14:textId="77777777" w:rsidTr="00E736BD">
        <w:trPr>
          <w:trHeight w:val="683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800E53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Reactive WhatsApp / email culture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B27139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Focus and discipline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AE8733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Use response windows; protect time for priority work.</w:t>
            </w:r>
          </w:p>
        </w:tc>
      </w:tr>
      <w:tr w:rsidR="00096549" w:rsidRPr="00D03D71" w14:paraId="7CD76B92" w14:textId="77777777" w:rsidTr="00E736BD">
        <w:trPr>
          <w:trHeight w:val="671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919A33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Weak follow-through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FD55DEE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Professional reliability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8177A3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Document decisions, owners and deadlines; follow up.</w:t>
            </w:r>
          </w:p>
        </w:tc>
      </w:tr>
      <w:tr w:rsidR="00096549" w:rsidRPr="00D03D71" w14:paraId="726C6F14" w14:textId="77777777" w:rsidTr="00E736BD">
        <w:trPr>
          <w:trHeight w:val="671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46CB8E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Politics / conflicting interests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9FBE8D2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Integrity and emotional maturity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01F78DD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Stay factual, avoid gossip and protect professional reputation.</w:t>
            </w:r>
          </w:p>
        </w:tc>
      </w:tr>
      <w:tr w:rsidR="00096549" w:rsidRPr="00D03D71" w14:paraId="502640FC" w14:textId="77777777" w:rsidTr="00E736BD">
        <w:trPr>
          <w:trHeight w:val="671"/>
          <w:jc w:val="center"/>
        </w:trPr>
        <w:tc>
          <w:tcPr>
            <w:tcW w:w="29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4EE4654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Resource limitations</w:t>
            </w:r>
          </w:p>
        </w:tc>
        <w:tc>
          <w:tcPr>
            <w:tcW w:w="342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40CEC4C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Adaptability and problem-solving</w:t>
            </w:r>
          </w:p>
        </w:tc>
        <w:tc>
          <w:tcPr>
            <w:tcW w:w="37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ED1C2AC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Ask: What can we achieve with what we have now?</w:t>
            </w:r>
          </w:p>
        </w:tc>
      </w:tr>
    </w:tbl>
    <w:p w14:paraId="61E99CCE" w14:textId="77777777" w:rsidR="00E736BD" w:rsidRDefault="00E736BD">
      <w:pPr>
        <w:pStyle w:val="Heading1"/>
        <w:rPr>
          <w:sz w:val="24"/>
          <w:szCs w:val="24"/>
        </w:rPr>
      </w:pPr>
    </w:p>
    <w:p w14:paraId="6697F12A" w14:textId="50E0FA27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Manage Time, Energy and Priorities</w:t>
      </w:r>
    </w:p>
    <w:p w14:paraId="6E0BCE7E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Decide your 2-3 most important outcomes before the day becomes reactive.</w:t>
      </w:r>
    </w:p>
    <w:p w14:paraId="55FDA9BD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Distinguish important work from merely urgent work.</w:t>
      </w:r>
    </w:p>
    <w:p w14:paraId="7F659C23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Block uninterrupted time for analysis, planning and difficult tasks.</w:t>
      </w:r>
    </w:p>
    <w:p w14:paraId="7823DACE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Delegate appropriately instead of becoming the bottleneck.</w:t>
      </w:r>
    </w:p>
    <w:p w14:paraId="128E06DA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Manage energy through sleep, health, breaks and emotional boundaries - not time alone.</w:t>
      </w:r>
    </w:p>
    <w:p w14:paraId="6DA98FF7" w14:textId="77777777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Relationships and Networking</w:t>
      </w:r>
    </w:p>
    <w:p w14:paraId="1D04EE78" w14:textId="77777777" w:rsidR="00096549" w:rsidRDefault="00726E37">
      <w:pPr>
        <w:rPr>
          <w:b/>
          <w:sz w:val="24"/>
          <w:szCs w:val="24"/>
        </w:rPr>
      </w:pPr>
      <w:r w:rsidRPr="00D03D71">
        <w:rPr>
          <w:sz w:val="24"/>
          <w:szCs w:val="24"/>
        </w:rPr>
        <w:t xml:space="preserve">In Pakistan, relationships matter - but sustainable influence must rest on </w:t>
      </w:r>
      <w:r w:rsidRPr="00D03D71">
        <w:rPr>
          <w:b/>
          <w:sz w:val="24"/>
          <w:szCs w:val="24"/>
        </w:rPr>
        <w:t>credibility, competence, respect, integrity and value creation.</w:t>
      </w:r>
    </w:p>
    <w:tbl>
      <w:tblPr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10115"/>
      </w:tblGrid>
      <w:tr w:rsidR="00A54DCC" w:rsidRPr="00D03D71" w14:paraId="638C5CE7" w14:textId="77777777" w:rsidTr="00A54DCC">
        <w:trPr>
          <w:trHeight w:val="1111"/>
        </w:trPr>
        <w:tc>
          <w:tcPr>
            <w:tcW w:w="10115" w:type="dxa"/>
            <w:tcBorders>
              <w:top w:val="single" w:sz="4" w:space="0" w:color="CCD7E8"/>
              <w:left w:val="single" w:sz="4" w:space="0" w:color="CCD7E8"/>
              <w:bottom w:val="single" w:sz="4" w:space="0" w:color="CCD7E8"/>
              <w:right w:val="single" w:sz="4" w:space="0" w:color="CCD7E8"/>
            </w:tcBorders>
            <w:shd w:val="clear" w:color="auto" w:fill="E2F0D9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9F8FF0E" w14:textId="77777777" w:rsidR="00A54DCC" w:rsidRPr="00D03D71" w:rsidRDefault="00A54DCC" w:rsidP="00A54DCC">
            <w:pPr>
              <w:spacing w:after="20"/>
              <w:rPr>
                <w:sz w:val="24"/>
                <w:szCs w:val="24"/>
              </w:rPr>
            </w:pPr>
            <w:r w:rsidRPr="00D03D71">
              <w:rPr>
                <w:b/>
                <w:color w:val="17365D"/>
                <w:sz w:val="24"/>
                <w:szCs w:val="24"/>
              </w:rPr>
              <w:t>Networking principle</w:t>
            </w:r>
          </w:p>
          <w:p w14:paraId="405DA4E9" w14:textId="77777777" w:rsidR="00A54DCC" w:rsidRPr="00D03D71" w:rsidRDefault="00A54DCC" w:rsidP="00A54DCC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Do not build relationships only when you need something. Ask: “How can I add value to this relationship?” Relationships may open doors; performance and credibility keep them open.</w:t>
            </w:r>
          </w:p>
        </w:tc>
      </w:tr>
    </w:tbl>
    <w:p w14:paraId="6A4E174E" w14:textId="77777777" w:rsidR="00E736BD" w:rsidRPr="00D03D71" w:rsidRDefault="00E736BD">
      <w:pPr>
        <w:rPr>
          <w:sz w:val="24"/>
          <w:szCs w:val="24"/>
        </w:rPr>
      </w:pPr>
    </w:p>
    <w:p w14:paraId="27B5A088" w14:textId="77777777" w:rsidR="00096549" w:rsidRPr="00D03D71" w:rsidRDefault="00726E37">
      <w:pPr>
        <w:rPr>
          <w:sz w:val="24"/>
          <w:szCs w:val="24"/>
        </w:rPr>
      </w:pPr>
      <w:r w:rsidRPr="00D03D71">
        <w:rPr>
          <w:sz w:val="24"/>
          <w:szCs w:val="24"/>
        </w:rPr>
        <w:br w:type="page"/>
      </w:r>
    </w:p>
    <w:p w14:paraId="65352BA9" w14:textId="77777777" w:rsidR="006356BE" w:rsidRDefault="006356BE">
      <w:pPr>
        <w:spacing w:before="40"/>
        <w:rPr>
          <w:b/>
          <w:color w:val="17365D"/>
          <w:sz w:val="28"/>
          <w:szCs w:val="28"/>
        </w:rPr>
      </w:pPr>
    </w:p>
    <w:p w14:paraId="758EE19D" w14:textId="0CEFC3BF" w:rsidR="00096549" w:rsidRPr="00E736BD" w:rsidRDefault="00726E37">
      <w:pPr>
        <w:spacing w:before="40"/>
        <w:rPr>
          <w:sz w:val="28"/>
          <w:szCs w:val="28"/>
        </w:rPr>
      </w:pPr>
      <w:r w:rsidRPr="00E736BD">
        <w:rPr>
          <w:b/>
          <w:color w:val="17365D"/>
          <w:sz w:val="28"/>
          <w:szCs w:val="28"/>
        </w:rPr>
        <w:t>Growing from Performer to Leader</w:t>
      </w:r>
    </w:p>
    <w:p w14:paraId="05724AB0" w14:textId="77777777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Your Success Habits Must Evolve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0"/>
        <w:gridCol w:w="3330"/>
        <w:gridCol w:w="3294"/>
        <w:gridCol w:w="352"/>
      </w:tblGrid>
      <w:tr w:rsidR="00096549" w:rsidRPr="00D03D71" w14:paraId="18BF177C" w14:textId="77777777" w:rsidTr="00A54DCC">
        <w:trPr>
          <w:trHeight w:val="337"/>
          <w:jc w:val="center"/>
        </w:trPr>
        <w:tc>
          <w:tcPr>
            <w:tcW w:w="2940" w:type="dxa"/>
            <w:shd w:val="clear" w:color="auto" w:fill="2F5597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A7F5B7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Early Career</w:t>
            </w:r>
          </w:p>
        </w:tc>
        <w:tc>
          <w:tcPr>
            <w:tcW w:w="3330" w:type="dxa"/>
            <w:shd w:val="clear" w:color="auto" w:fill="2F5597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8A34AA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Management Level</w:t>
            </w:r>
          </w:p>
        </w:tc>
        <w:tc>
          <w:tcPr>
            <w:tcW w:w="3606" w:type="dxa"/>
            <w:gridSpan w:val="2"/>
            <w:shd w:val="clear" w:color="auto" w:fill="2F5597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B1326AA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Leadership Level</w:t>
            </w:r>
          </w:p>
        </w:tc>
      </w:tr>
      <w:tr w:rsidR="00096549" w:rsidRPr="00D03D71" w14:paraId="3C3DD718" w14:textId="77777777" w:rsidTr="00A54DCC">
        <w:trPr>
          <w:trHeight w:val="1362"/>
          <w:jc w:val="center"/>
        </w:trPr>
        <w:tc>
          <w:tcPr>
            <w:tcW w:w="294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75F4ADB6" w14:textId="77777777" w:rsidR="00096549" w:rsidRPr="00D03D71" w:rsidRDefault="00096549" w:rsidP="00E736BD">
            <w:pPr>
              <w:rPr>
                <w:sz w:val="24"/>
                <w:szCs w:val="24"/>
              </w:rPr>
            </w:pPr>
          </w:p>
          <w:p w14:paraId="46B90BC3" w14:textId="77777777" w:rsidR="00096549" w:rsidRPr="00D03D71" w:rsidRDefault="00726E37" w:rsidP="006D595D">
            <w:pPr>
              <w:pStyle w:val="Small"/>
              <w:numPr>
                <w:ilvl w:val="0"/>
                <w:numId w:val="10"/>
              </w:numPr>
              <w:ind w:left="330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Technical competence</w:t>
            </w:r>
          </w:p>
          <w:p w14:paraId="4405205D" w14:textId="77777777" w:rsidR="00096549" w:rsidRPr="00D03D71" w:rsidRDefault="00726E37" w:rsidP="006D595D">
            <w:pPr>
              <w:pStyle w:val="Small"/>
              <w:numPr>
                <w:ilvl w:val="0"/>
                <w:numId w:val="10"/>
              </w:numPr>
              <w:ind w:left="330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Hard work &amp; execution</w:t>
            </w:r>
          </w:p>
          <w:p w14:paraId="13B7788A" w14:textId="77777777" w:rsidR="00096549" w:rsidRPr="00D03D71" w:rsidRDefault="00726E37" w:rsidP="006D595D">
            <w:pPr>
              <w:pStyle w:val="Small"/>
              <w:numPr>
                <w:ilvl w:val="0"/>
                <w:numId w:val="10"/>
              </w:numPr>
              <w:ind w:left="330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Personal reliability</w:t>
            </w:r>
          </w:p>
        </w:tc>
        <w:tc>
          <w:tcPr>
            <w:tcW w:w="333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0097F711" w14:textId="77777777" w:rsidR="00096549" w:rsidRPr="00D03D71" w:rsidRDefault="00096549" w:rsidP="00E736BD">
            <w:pPr>
              <w:rPr>
                <w:sz w:val="24"/>
                <w:szCs w:val="24"/>
              </w:rPr>
            </w:pPr>
          </w:p>
          <w:p w14:paraId="60EDEBBD" w14:textId="77777777" w:rsidR="00096549" w:rsidRPr="00D03D71" w:rsidRDefault="00726E37" w:rsidP="006D595D">
            <w:pPr>
              <w:pStyle w:val="Small"/>
              <w:numPr>
                <w:ilvl w:val="0"/>
                <w:numId w:val="10"/>
              </w:numPr>
              <w:ind w:left="282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Delegation &amp; coaching</w:t>
            </w:r>
          </w:p>
          <w:p w14:paraId="2279A414" w14:textId="77777777" w:rsidR="00096549" w:rsidRPr="00D03D71" w:rsidRDefault="00726E37" w:rsidP="006D595D">
            <w:pPr>
              <w:pStyle w:val="Small"/>
              <w:numPr>
                <w:ilvl w:val="0"/>
                <w:numId w:val="10"/>
              </w:numPr>
              <w:ind w:left="282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Communication &amp; conflict</w:t>
            </w:r>
          </w:p>
          <w:p w14:paraId="2F986038" w14:textId="77777777" w:rsidR="00096549" w:rsidRPr="00D03D71" w:rsidRDefault="00726E37" w:rsidP="006D595D">
            <w:pPr>
              <w:pStyle w:val="Small"/>
              <w:numPr>
                <w:ilvl w:val="0"/>
                <w:numId w:val="10"/>
              </w:numPr>
              <w:ind w:left="282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Team accountability</w:t>
            </w:r>
          </w:p>
        </w:tc>
        <w:tc>
          <w:tcPr>
            <w:tcW w:w="3606" w:type="dxa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03B00CBA" w14:textId="77777777" w:rsidR="00096549" w:rsidRPr="00D03D71" w:rsidRDefault="00096549" w:rsidP="00E736BD">
            <w:pPr>
              <w:rPr>
                <w:sz w:val="24"/>
                <w:szCs w:val="24"/>
              </w:rPr>
            </w:pPr>
          </w:p>
          <w:p w14:paraId="13E500E2" w14:textId="77777777" w:rsidR="00096549" w:rsidRPr="00D03D71" w:rsidRDefault="00726E37" w:rsidP="00A54DCC">
            <w:pPr>
              <w:pStyle w:val="Small"/>
              <w:numPr>
                <w:ilvl w:val="0"/>
                <w:numId w:val="10"/>
              </w:numPr>
              <w:ind w:left="186" w:right="-174" w:hanging="138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Vision &amp; judgment</w:t>
            </w:r>
          </w:p>
          <w:p w14:paraId="535F9240" w14:textId="77777777" w:rsidR="00096549" w:rsidRPr="00D03D71" w:rsidRDefault="00726E37" w:rsidP="00A54DCC">
            <w:pPr>
              <w:pStyle w:val="Small"/>
              <w:numPr>
                <w:ilvl w:val="0"/>
                <w:numId w:val="10"/>
              </w:numPr>
              <w:ind w:left="186" w:right="-174" w:hanging="138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Developing people</w:t>
            </w:r>
          </w:p>
          <w:p w14:paraId="147A8B47" w14:textId="77777777" w:rsidR="00096549" w:rsidRPr="00D03D71" w:rsidRDefault="00726E37" w:rsidP="00A54DCC">
            <w:pPr>
              <w:pStyle w:val="Small"/>
              <w:numPr>
                <w:ilvl w:val="0"/>
                <w:numId w:val="10"/>
              </w:numPr>
              <w:ind w:left="186" w:right="-174" w:hanging="138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Culture &amp; stakeholder influence</w:t>
            </w:r>
          </w:p>
        </w:tc>
      </w:tr>
      <w:tr w:rsidR="00096549" w:rsidRPr="00D03D71" w14:paraId="4DEEC52D" w14:textId="77777777" w:rsidTr="00A54DCC">
        <w:trPr>
          <w:gridAfter w:val="1"/>
          <w:wAfter w:w="352" w:type="dxa"/>
          <w:trHeight w:val="996"/>
          <w:jc w:val="center"/>
        </w:trPr>
        <w:tc>
          <w:tcPr>
            <w:tcW w:w="9564" w:type="dxa"/>
            <w:gridSpan w:val="3"/>
            <w:tcBorders>
              <w:top w:val="single" w:sz="4" w:space="0" w:color="CCD7E8"/>
              <w:left w:val="single" w:sz="4" w:space="0" w:color="CCD7E8"/>
              <w:bottom w:val="single" w:sz="4" w:space="0" w:color="CCD7E8"/>
              <w:right w:val="single" w:sz="4" w:space="0" w:color="CCD7E8"/>
            </w:tcBorders>
            <w:shd w:val="clear" w:color="auto" w:fill="E8EEF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B718551" w14:textId="77777777" w:rsidR="00096549" w:rsidRPr="00D03D71" w:rsidRDefault="00726E37">
            <w:pPr>
              <w:spacing w:after="20"/>
              <w:rPr>
                <w:sz w:val="24"/>
                <w:szCs w:val="24"/>
              </w:rPr>
            </w:pPr>
            <w:r w:rsidRPr="00D03D71">
              <w:rPr>
                <w:b/>
                <w:color w:val="17365D"/>
                <w:sz w:val="24"/>
                <w:szCs w:val="24"/>
              </w:rPr>
              <w:t>Leadership shift</w:t>
            </w:r>
          </w:p>
          <w:p w14:paraId="3D1446D9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The higher you move, the less success depends on what you personally do and the more it depends on what you enable others to achieve.</w:t>
            </w:r>
          </w:p>
        </w:tc>
      </w:tr>
    </w:tbl>
    <w:p w14:paraId="17A2F384" w14:textId="77777777" w:rsidR="00B52EC8" w:rsidRDefault="00B52EC8">
      <w:pPr>
        <w:pStyle w:val="Heading1"/>
        <w:rPr>
          <w:sz w:val="24"/>
          <w:szCs w:val="24"/>
        </w:rPr>
      </w:pPr>
    </w:p>
    <w:p w14:paraId="5C0F4116" w14:textId="5C1E7608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Resilience: How High Performers Respond to Setbacks</w:t>
      </w:r>
    </w:p>
    <w:p w14:paraId="5040DEDB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Separate emotion from the decision that needs to be made.</w:t>
      </w:r>
    </w:p>
    <w:p w14:paraId="63B246AE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Focus on what is within your control rather than prolonged blame.</w:t>
      </w:r>
    </w:p>
    <w:p w14:paraId="494E7A38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Seek perspective from trusted people, then move from problem to solution.</w:t>
      </w:r>
    </w:p>
    <w:p w14:paraId="62B39D98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Treat failure as information: What should be repeated, stopped or changed?</w:t>
      </w:r>
    </w:p>
    <w:p w14:paraId="1FB1B599" w14:textId="77777777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Keep Learning or Risk Becoming Outdated</w:t>
      </w:r>
    </w:p>
    <w:p w14:paraId="7F907F34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Read and follow developments in your profession and industry.</w:t>
      </w:r>
    </w:p>
    <w:p w14:paraId="656CD8D0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Use AI and digital tools to improve learning, analysis and productivity.</w:t>
      </w:r>
    </w:p>
    <w:p w14:paraId="1BC68532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Learn from younger colleagues, customers, peers and people outside your function.</w:t>
      </w:r>
    </w:p>
    <w:p w14:paraId="29F09CA4" w14:textId="77777777" w:rsidR="00096549" w:rsidRPr="00D03D71" w:rsidRDefault="00726E37">
      <w:pPr>
        <w:spacing w:after="24"/>
        <w:ind w:left="230" w:hanging="158"/>
        <w:rPr>
          <w:sz w:val="24"/>
          <w:szCs w:val="24"/>
        </w:rPr>
      </w:pPr>
      <w:r w:rsidRPr="00D03D71">
        <w:rPr>
          <w:b/>
          <w:color w:val="2F5597"/>
          <w:sz w:val="24"/>
          <w:szCs w:val="24"/>
        </w:rPr>
        <w:t xml:space="preserve">• </w:t>
      </w:r>
      <w:r w:rsidRPr="00D03D71">
        <w:rPr>
          <w:sz w:val="24"/>
          <w:szCs w:val="24"/>
        </w:rPr>
        <w:t>Regularly ask: “What skill do I need today that I did not need five years ago?”</w:t>
      </w:r>
    </w:p>
    <w:p w14:paraId="71BD450B" w14:textId="77777777" w:rsidR="00B52EC8" w:rsidRDefault="00B52EC8">
      <w:pPr>
        <w:pStyle w:val="Heading1"/>
        <w:rPr>
          <w:sz w:val="24"/>
          <w:szCs w:val="24"/>
        </w:rPr>
      </w:pPr>
    </w:p>
    <w:p w14:paraId="0EB61261" w14:textId="6164C3ED" w:rsidR="00096549" w:rsidRPr="00D03D71" w:rsidRDefault="00726E37">
      <w:pPr>
        <w:pStyle w:val="Heading1"/>
        <w:rPr>
          <w:sz w:val="24"/>
          <w:szCs w:val="24"/>
        </w:rPr>
      </w:pPr>
      <w:r w:rsidRPr="00D03D71">
        <w:rPr>
          <w:sz w:val="24"/>
          <w:szCs w:val="24"/>
        </w:rPr>
        <w:t>Five Habits to Start Now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63"/>
        <w:gridCol w:w="2063"/>
        <w:gridCol w:w="2063"/>
        <w:gridCol w:w="2063"/>
        <w:gridCol w:w="2063"/>
      </w:tblGrid>
      <w:tr w:rsidR="00096549" w:rsidRPr="00D03D71" w14:paraId="7ED9050C" w14:textId="77777777" w:rsidTr="00BF29F7">
        <w:trPr>
          <w:trHeight w:val="1481"/>
          <w:jc w:val="center"/>
        </w:trPr>
        <w:tc>
          <w:tcPr>
            <w:tcW w:w="20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9EBBBB2" w14:textId="77777777" w:rsidR="00096549" w:rsidRPr="00D03D71" w:rsidRDefault="00726E37" w:rsidP="00BF29F7">
            <w:pPr>
              <w:rPr>
                <w:sz w:val="24"/>
                <w:szCs w:val="24"/>
              </w:rPr>
            </w:pPr>
            <w:r w:rsidRPr="00D03D71">
              <w:rPr>
                <w:b/>
                <w:color w:val="2F5597"/>
                <w:sz w:val="24"/>
                <w:szCs w:val="24"/>
              </w:rPr>
              <w:t>1</w:t>
            </w:r>
          </w:p>
          <w:p w14:paraId="638C9F29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>PLAN</w:t>
            </w:r>
          </w:p>
          <w:p w14:paraId="24C2DFB5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Choose 2-3 priorities daily.</w:t>
            </w:r>
          </w:p>
        </w:tc>
        <w:tc>
          <w:tcPr>
            <w:tcW w:w="20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30CE73D" w14:textId="77777777" w:rsidR="00096549" w:rsidRPr="00D03D71" w:rsidRDefault="00726E37" w:rsidP="00BF29F7">
            <w:pPr>
              <w:rPr>
                <w:sz w:val="24"/>
                <w:szCs w:val="24"/>
              </w:rPr>
            </w:pPr>
            <w:r w:rsidRPr="00D03D71">
              <w:rPr>
                <w:b/>
                <w:color w:val="2F5597"/>
                <w:sz w:val="24"/>
                <w:szCs w:val="24"/>
              </w:rPr>
              <w:t>2</w:t>
            </w:r>
          </w:p>
          <w:p w14:paraId="010FE9C1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>DELIVER</w:t>
            </w:r>
          </w:p>
          <w:p w14:paraId="5A873561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Keep promises and deadlines.</w:t>
            </w:r>
          </w:p>
        </w:tc>
        <w:tc>
          <w:tcPr>
            <w:tcW w:w="20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017A0C9" w14:textId="77777777" w:rsidR="00096549" w:rsidRPr="00D03D71" w:rsidRDefault="00726E37" w:rsidP="00BF29F7">
            <w:pPr>
              <w:rPr>
                <w:sz w:val="24"/>
                <w:szCs w:val="24"/>
              </w:rPr>
            </w:pPr>
            <w:r w:rsidRPr="00D03D71">
              <w:rPr>
                <w:b/>
                <w:color w:val="2F5597"/>
                <w:sz w:val="24"/>
                <w:szCs w:val="24"/>
              </w:rPr>
              <w:t>3</w:t>
            </w:r>
          </w:p>
          <w:p w14:paraId="757FF617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>LEARN</w:t>
            </w:r>
          </w:p>
          <w:p w14:paraId="4910BD9A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Improve knowledge every day.</w:t>
            </w:r>
          </w:p>
        </w:tc>
        <w:tc>
          <w:tcPr>
            <w:tcW w:w="20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246907E" w14:textId="77777777" w:rsidR="00096549" w:rsidRPr="00D03D71" w:rsidRDefault="00726E37" w:rsidP="00BF29F7">
            <w:pPr>
              <w:rPr>
                <w:sz w:val="24"/>
                <w:szCs w:val="24"/>
              </w:rPr>
            </w:pPr>
            <w:r w:rsidRPr="00D03D71">
              <w:rPr>
                <w:b/>
                <w:color w:val="2F5597"/>
                <w:sz w:val="24"/>
                <w:szCs w:val="24"/>
              </w:rPr>
              <w:t>4</w:t>
            </w:r>
          </w:p>
          <w:p w14:paraId="0821F98F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>REFLECT</w:t>
            </w:r>
          </w:p>
          <w:p w14:paraId="1A6F96E1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Review what worked and why.</w:t>
            </w:r>
          </w:p>
        </w:tc>
        <w:tc>
          <w:tcPr>
            <w:tcW w:w="206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8FB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5FBE47E" w14:textId="77777777" w:rsidR="00096549" w:rsidRPr="00D03D71" w:rsidRDefault="00726E37" w:rsidP="00BF29F7">
            <w:pPr>
              <w:rPr>
                <w:sz w:val="24"/>
                <w:szCs w:val="24"/>
              </w:rPr>
            </w:pPr>
            <w:r w:rsidRPr="00D03D71">
              <w:rPr>
                <w:b/>
                <w:color w:val="2F5597"/>
                <w:sz w:val="24"/>
                <w:szCs w:val="24"/>
              </w:rPr>
              <w:t>5</w:t>
            </w:r>
          </w:p>
          <w:p w14:paraId="6B799CCC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b/>
                <w:sz w:val="24"/>
                <w:szCs w:val="24"/>
              </w:rPr>
              <w:t>CONNECT</w:t>
            </w:r>
          </w:p>
          <w:p w14:paraId="338134F2" w14:textId="77777777" w:rsidR="00096549" w:rsidRPr="00D03D71" w:rsidRDefault="00726E37" w:rsidP="00BF29F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Invest in relationships early.</w:t>
            </w:r>
          </w:p>
        </w:tc>
      </w:tr>
    </w:tbl>
    <w:p w14:paraId="0045DF4B" w14:textId="77777777" w:rsidR="00BF29F7" w:rsidRDefault="00BF29F7">
      <w:pPr>
        <w:pStyle w:val="Heading1"/>
        <w:rPr>
          <w:sz w:val="24"/>
          <w:szCs w:val="24"/>
        </w:rPr>
      </w:pPr>
    </w:p>
    <w:p w14:paraId="66A39518" w14:textId="17039A5F" w:rsidR="00096549" w:rsidRDefault="00726E37">
      <w:pPr>
        <w:pStyle w:val="Heading1"/>
      </w:pPr>
      <w:r w:rsidRPr="00BF29F7">
        <w:t>Personal 30-Day Commitment</w:t>
      </w:r>
    </w:p>
    <w:p w14:paraId="2F66E175" w14:textId="77777777" w:rsidR="00BF29F7" w:rsidRPr="00BF29F7" w:rsidRDefault="00BF29F7" w:rsidP="00BF29F7"/>
    <w:p w14:paraId="2C9B9DC0" w14:textId="77777777" w:rsidR="00096549" w:rsidRPr="00D03D71" w:rsidRDefault="00726E37" w:rsidP="00BF29F7">
      <w:pPr>
        <w:pStyle w:val="Small"/>
        <w:spacing w:line="48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Habit I will START: </w:t>
      </w:r>
      <w:r w:rsidRPr="00D03D71">
        <w:rPr>
          <w:sz w:val="24"/>
          <w:szCs w:val="24"/>
        </w:rPr>
        <w:t>____________________________________________________________</w:t>
      </w:r>
    </w:p>
    <w:p w14:paraId="68FF9508" w14:textId="77777777" w:rsidR="00096549" w:rsidRPr="00D03D71" w:rsidRDefault="00726E37" w:rsidP="00BF29F7">
      <w:pPr>
        <w:pStyle w:val="Small"/>
        <w:spacing w:line="48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Behavior I will STOP: </w:t>
      </w:r>
      <w:r w:rsidRPr="00D03D71">
        <w:rPr>
          <w:sz w:val="24"/>
          <w:szCs w:val="24"/>
        </w:rPr>
        <w:t>____________________________________________________________</w:t>
      </w:r>
    </w:p>
    <w:p w14:paraId="30053C48" w14:textId="77777777" w:rsidR="00096549" w:rsidRPr="00D03D71" w:rsidRDefault="00726E37" w:rsidP="00BF29F7">
      <w:pPr>
        <w:pStyle w:val="Small"/>
        <w:spacing w:line="48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Practice I will CONTINUE: </w:t>
      </w:r>
      <w:r w:rsidRPr="00D03D71">
        <w:rPr>
          <w:sz w:val="24"/>
          <w:szCs w:val="24"/>
        </w:rPr>
        <w:t>____________________________________________________________</w:t>
      </w:r>
    </w:p>
    <w:p w14:paraId="53E670F8" w14:textId="77777777" w:rsidR="00096549" w:rsidRPr="00D03D71" w:rsidRDefault="00726E37">
      <w:pPr>
        <w:rPr>
          <w:sz w:val="24"/>
          <w:szCs w:val="24"/>
        </w:rPr>
      </w:pPr>
      <w:r w:rsidRPr="00D03D71">
        <w:rPr>
          <w:sz w:val="24"/>
          <w:szCs w:val="24"/>
        </w:rPr>
        <w:br w:type="page"/>
      </w:r>
    </w:p>
    <w:p w14:paraId="6FF781C4" w14:textId="77777777" w:rsidR="006356BE" w:rsidRDefault="006356BE" w:rsidP="006356BE">
      <w:pPr>
        <w:spacing w:after="60"/>
        <w:rPr>
          <w:b/>
          <w:color w:val="943634" w:themeColor="accent2" w:themeShade="BF"/>
          <w:sz w:val="32"/>
          <w:szCs w:val="32"/>
        </w:rPr>
      </w:pPr>
    </w:p>
    <w:p w14:paraId="26BA4AB0" w14:textId="43D8D1DA" w:rsidR="004B6FC0" w:rsidRPr="00A26DCE" w:rsidRDefault="004B6FC0" w:rsidP="006356BE">
      <w:pPr>
        <w:spacing w:after="60"/>
        <w:rPr>
          <w:b/>
          <w:color w:val="943634" w:themeColor="accent2" w:themeShade="BF"/>
          <w:sz w:val="32"/>
          <w:szCs w:val="32"/>
        </w:rPr>
      </w:pPr>
      <w:r w:rsidRPr="00A26DCE">
        <w:rPr>
          <w:b/>
          <w:color w:val="943634" w:themeColor="accent2" w:themeShade="BF"/>
          <w:sz w:val="32"/>
          <w:szCs w:val="32"/>
        </w:rPr>
        <w:t>Self-</w:t>
      </w:r>
      <w:r w:rsidR="008647D9" w:rsidRPr="00A26DCE">
        <w:rPr>
          <w:b/>
          <w:color w:val="943634" w:themeColor="accent2" w:themeShade="BF"/>
          <w:sz w:val="32"/>
          <w:szCs w:val="32"/>
        </w:rPr>
        <w:t>Assessment</w:t>
      </w:r>
      <w:r w:rsidR="00194892" w:rsidRPr="00A26DCE">
        <w:rPr>
          <w:b/>
          <w:color w:val="943634" w:themeColor="accent2" w:themeShade="BF"/>
          <w:sz w:val="32"/>
          <w:szCs w:val="32"/>
        </w:rPr>
        <w:t xml:space="preserve">/ </w:t>
      </w:r>
      <w:r w:rsidRPr="00A26DCE">
        <w:rPr>
          <w:b/>
          <w:color w:val="943634" w:themeColor="accent2" w:themeShade="BF"/>
          <w:sz w:val="32"/>
          <w:szCs w:val="32"/>
        </w:rPr>
        <w:t>High Performing Habits</w:t>
      </w:r>
    </w:p>
    <w:p w14:paraId="141046C2" w14:textId="469E491F" w:rsidR="00096549" w:rsidRPr="00D03D71" w:rsidRDefault="00726E37">
      <w:pPr>
        <w:spacing w:after="60"/>
        <w:rPr>
          <w:sz w:val="24"/>
          <w:szCs w:val="24"/>
        </w:rPr>
      </w:pPr>
      <w:r w:rsidRPr="00D03D71">
        <w:rPr>
          <w:b/>
          <w:color w:val="17365D"/>
          <w:sz w:val="24"/>
          <w:szCs w:val="24"/>
        </w:rPr>
        <w:t>Where Do I Stand?</w:t>
      </w:r>
    </w:p>
    <w:p w14:paraId="553A7502" w14:textId="77777777" w:rsidR="00194892" w:rsidRDefault="00726E37">
      <w:pPr>
        <w:pStyle w:val="Small"/>
        <w:rPr>
          <w:b/>
          <w:sz w:val="24"/>
          <w:szCs w:val="24"/>
        </w:rPr>
      </w:pPr>
      <w:r w:rsidRPr="00D03D71">
        <w:rPr>
          <w:sz w:val="24"/>
          <w:szCs w:val="24"/>
        </w:rPr>
        <w:t xml:space="preserve">Rate each statement based on your typical behavior, not your intention.  </w:t>
      </w:r>
      <w:r w:rsidRPr="00D03D71">
        <w:rPr>
          <w:b/>
          <w:sz w:val="24"/>
          <w:szCs w:val="24"/>
        </w:rPr>
        <w:t xml:space="preserve">1 = Rarely   </w:t>
      </w:r>
      <w:r w:rsidR="00194892">
        <w:rPr>
          <w:b/>
          <w:sz w:val="24"/>
          <w:szCs w:val="24"/>
        </w:rPr>
        <w:t xml:space="preserve">                                         </w:t>
      </w:r>
    </w:p>
    <w:p w14:paraId="4F772DCF" w14:textId="737C6F1A" w:rsidR="00096549" w:rsidRPr="00D03D71" w:rsidRDefault="00194892">
      <w:pPr>
        <w:pStyle w:val="Small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26E37" w:rsidRPr="00D03D71">
        <w:rPr>
          <w:b/>
          <w:sz w:val="24"/>
          <w:szCs w:val="24"/>
        </w:rPr>
        <w:t>2 = Sometimes   3 = Usually   4 = Consistently   5 = Strong Habit</w:t>
      </w:r>
      <w:r w:rsidR="000B579E">
        <w:rPr>
          <w:b/>
          <w:sz w:val="24"/>
          <w:szCs w:val="24"/>
        </w:rPr>
        <w:br/>
      </w:r>
    </w:p>
    <w:tbl>
      <w:tblPr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948"/>
        <w:gridCol w:w="1710"/>
        <w:gridCol w:w="6327"/>
        <w:gridCol w:w="900"/>
      </w:tblGrid>
      <w:tr w:rsidR="0061083B" w:rsidRPr="00194892" w14:paraId="2658A231" w14:textId="77777777" w:rsidTr="00194892">
        <w:trPr>
          <w:trHeight w:val="339"/>
          <w:tblHeader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5597"/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2A2533EB" w14:textId="77777777" w:rsidR="0061083B" w:rsidRPr="00194892" w:rsidRDefault="0061083B">
            <w:pPr>
              <w:jc w:val="center"/>
              <w:rPr>
                <w:sz w:val="22"/>
              </w:rPr>
            </w:pPr>
            <w:r w:rsidRPr="00194892">
              <w:rPr>
                <w:b/>
                <w:color w:val="FFFFFF"/>
                <w:sz w:val="22"/>
              </w:rPr>
              <w:t>#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5597"/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7045906A" w14:textId="77777777" w:rsidR="0061083B" w:rsidRPr="00194892" w:rsidRDefault="0061083B">
            <w:pPr>
              <w:jc w:val="center"/>
              <w:rPr>
                <w:sz w:val="22"/>
              </w:rPr>
            </w:pPr>
            <w:r w:rsidRPr="00194892">
              <w:rPr>
                <w:b/>
                <w:color w:val="FFFFFF"/>
                <w:sz w:val="22"/>
              </w:rPr>
              <w:t>Area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5597"/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37C22EBD" w14:textId="77777777" w:rsidR="0061083B" w:rsidRPr="00194892" w:rsidRDefault="0061083B">
            <w:pPr>
              <w:jc w:val="center"/>
              <w:rPr>
                <w:sz w:val="22"/>
              </w:rPr>
            </w:pPr>
            <w:r w:rsidRPr="00194892">
              <w:rPr>
                <w:b/>
                <w:color w:val="FFFFFF"/>
                <w:sz w:val="22"/>
              </w:rPr>
              <w:t>Statement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5597"/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2F87E8CB" w14:textId="77777777" w:rsidR="0061083B" w:rsidRPr="00194892" w:rsidRDefault="0061083B">
            <w:pPr>
              <w:jc w:val="center"/>
              <w:rPr>
                <w:sz w:val="22"/>
              </w:rPr>
            </w:pPr>
            <w:r w:rsidRPr="00194892">
              <w:rPr>
                <w:b/>
                <w:color w:val="FFFFFF"/>
                <w:sz w:val="22"/>
              </w:rPr>
              <w:t>Score</w:t>
            </w:r>
            <w:r w:rsidRPr="00194892">
              <w:rPr>
                <w:b/>
                <w:color w:val="FFFFFF"/>
                <w:sz w:val="22"/>
              </w:rPr>
              <w:br/>
              <w:t>1-5</w:t>
            </w:r>
          </w:p>
        </w:tc>
      </w:tr>
      <w:tr w:rsidR="0061083B" w:rsidRPr="00194892" w14:paraId="36979DF1" w14:textId="77777777" w:rsidTr="00194892">
        <w:trPr>
          <w:trHeight w:val="829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3152F922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1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572C6431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Priority &amp; Focus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5D0C99A5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identify my most important priorities and protect time for them.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76F33B8" w14:textId="717C5203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732B88E3" w14:textId="77777777" w:rsidTr="00194892">
        <w:trPr>
          <w:trHeight w:val="844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193051C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2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3037E5DB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Reliability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6B79BE93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keep commitments, meet deadlines and follow through without repeated reminders.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3890FA33" w14:textId="49632C35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454674A3" w14:textId="77777777" w:rsidTr="00194892">
        <w:trPr>
          <w:trHeight w:val="829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682F731C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F5FE2BE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Ownership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1C8A909B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When something goes wrong, I focus on my responsibility and the solution rather than blame.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0ADA4E46" w14:textId="7CA3D57A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5DD06027" w14:textId="77777777" w:rsidTr="00194892">
        <w:trPr>
          <w:trHeight w:val="844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3AF56536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4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33893D8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Professional Discipline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5C8CAD65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am punctual, prepared, responsive and organized in my work.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1BE4D323" w14:textId="34419C90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35CB156D" w14:textId="77777777" w:rsidTr="00194892">
        <w:trPr>
          <w:trHeight w:val="829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1E05A0C5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58F56EEC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Learning Mindset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5AAD26E7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actively seek feedback, learn new skills and update myself on changing work requirements.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3FBA5D96" w14:textId="542001E0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774A0A1F" w14:textId="77777777" w:rsidTr="00194892">
        <w:trPr>
          <w:trHeight w:val="844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B01C8F2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1E86B74B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Adaptability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313287BF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adjust constructively when priorities, technology or circumstances change.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A8E7982" w14:textId="6AF4C5BD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2F253EFC" w14:textId="77777777" w:rsidTr="00194892">
        <w:trPr>
          <w:trHeight w:val="829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6E73339B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7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548FB453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Relationships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2805A71A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build trust, communicate respectfully and invest in professional relationships before I need them.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BE846D7" w14:textId="4B52DBEB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36B45E1E" w14:textId="77777777" w:rsidTr="00194892">
        <w:trPr>
          <w:trHeight w:val="844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2EE06FD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8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08EEFA7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Resilience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68CA80B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recover from setbacks without remaining negative, defensive or disengaged.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1D1787B0" w14:textId="44CBB4BE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071FF66B" w14:textId="77777777" w:rsidTr="00194892">
        <w:trPr>
          <w:trHeight w:val="829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08B7260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9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0AF9FAC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Courage &amp; Assertiveness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2C8D584F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can respectfully raise concerns, disagree and propose alternatives even in hierarchical settings.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4581ABD6" w14:textId="55E1A5DA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  <w:tr w:rsidR="0061083B" w:rsidRPr="00194892" w14:paraId="7A514C5B" w14:textId="77777777" w:rsidTr="00194892">
        <w:trPr>
          <w:trHeight w:val="829"/>
          <w:jc w:val="center"/>
        </w:trPr>
        <w:tc>
          <w:tcPr>
            <w:tcW w:w="94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03D1F37" w14:textId="77777777" w:rsidR="0061083B" w:rsidRPr="00194892" w:rsidRDefault="0061083B">
            <w:pPr>
              <w:pStyle w:val="Small"/>
              <w:jc w:val="center"/>
              <w:rPr>
                <w:sz w:val="22"/>
              </w:rPr>
            </w:pPr>
            <w:r w:rsidRPr="00194892">
              <w:rPr>
                <w:sz w:val="22"/>
              </w:rPr>
              <w:t>10</w:t>
            </w:r>
          </w:p>
        </w:tc>
        <w:tc>
          <w:tcPr>
            <w:tcW w:w="171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3E37198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Leadership Behavior</w:t>
            </w:r>
          </w:p>
        </w:tc>
        <w:tc>
          <w:tcPr>
            <w:tcW w:w="632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789D4B8" w14:textId="77777777" w:rsidR="0061083B" w:rsidRPr="00194892" w:rsidRDefault="0061083B">
            <w:pPr>
              <w:pStyle w:val="Small"/>
              <w:rPr>
                <w:sz w:val="22"/>
              </w:rPr>
            </w:pPr>
            <w:r w:rsidRPr="00194892">
              <w:rPr>
                <w:sz w:val="22"/>
              </w:rPr>
              <w:t>I help others succeed through delegation, support, feedback and accountability.</w:t>
            </w:r>
          </w:p>
        </w:tc>
        <w:tc>
          <w:tcPr>
            <w:tcW w:w="9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5" w:type="dxa"/>
              <w:left w:w="40" w:type="dxa"/>
              <w:bottom w:w="35" w:type="dxa"/>
              <w:right w:w="40" w:type="dxa"/>
            </w:tcMar>
            <w:vAlign w:val="center"/>
          </w:tcPr>
          <w:p w14:paraId="7DB28476" w14:textId="4CA48B50" w:rsidR="0061083B" w:rsidRPr="00194892" w:rsidRDefault="0061083B">
            <w:pPr>
              <w:pStyle w:val="Small"/>
              <w:jc w:val="center"/>
              <w:rPr>
                <w:sz w:val="22"/>
              </w:rPr>
            </w:pPr>
          </w:p>
        </w:tc>
      </w:tr>
    </w:tbl>
    <w:p w14:paraId="2DE829D3" w14:textId="77777777" w:rsidR="004B6FC0" w:rsidRDefault="004B6FC0">
      <w:pPr>
        <w:pStyle w:val="Heading2"/>
        <w:rPr>
          <w:sz w:val="24"/>
          <w:szCs w:val="24"/>
        </w:rPr>
      </w:pPr>
    </w:p>
    <w:p w14:paraId="243117DE" w14:textId="77777777" w:rsidR="00606AFF" w:rsidRDefault="00606AFF" w:rsidP="00606AFF"/>
    <w:p w14:paraId="15055B7C" w14:textId="77777777" w:rsidR="00606AFF" w:rsidRDefault="00606AFF" w:rsidP="00606AFF"/>
    <w:p w14:paraId="782F17B5" w14:textId="77777777" w:rsidR="00606AFF" w:rsidRDefault="00606AFF" w:rsidP="00606AFF"/>
    <w:p w14:paraId="3B724050" w14:textId="77777777" w:rsidR="00194892" w:rsidRDefault="00194892" w:rsidP="00606AFF"/>
    <w:p w14:paraId="66C5866B" w14:textId="77777777" w:rsidR="00194892" w:rsidRDefault="00194892" w:rsidP="00606AFF"/>
    <w:p w14:paraId="20233867" w14:textId="22C99EE4" w:rsidR="00606AFF" w:rsidRDefault="00606AFF" w:rsidP="00606AFF"/>
    <w:p w14:paraId="2BE15517" w14:textId="7E8A1909" w:rsidR="00CB0F3B" w:rsidRDefault="00CB0F3B" w:rsidP="00606AFF"/>
    <w:p w14:paraId="7EA49ED2" w14:textId="77777777" w:rsidR="00194892" w:rsidRDefault="00194892">
      <w:pPr>
        <w:pStyle w:val="Heading2"/>
        <w:rPr>
          <w:sz w:val="28"/>
          <w:szCs w:val="28"/>
        </w:rPr>
      </w:pPr>
    </w:p>
    <w:p w14:paraId="1BEB2650" w14:textId="2D966B71" w:rsidR="00096549" w:rsidRDefault="00726E37">
      <w:pPr>
        <w:pStyle w:val="Heading2"/>
        <w:rPr>
          <w:sz w:val="28"/>
          <w:szCs w:val="28"/>
        </w:rPr>
      </w:pPr>
      <w:r w:rsidRPr="00194892">
        <w:rPr>
          <w:sz w:val="28"/>
          <w:szCs w:val="28"/>
        </w:rPr>
        <w:t>Scoring &amp; Interpretation</w:t>
      </w:r>
    </w:p>
    <w:p w14:paraId="40BCFF2E" w14:textId="77777777" w:rsidR="00194892" w:rsidRPr="00194892" w:rsidRDefault="00194892" w:rsidP="0019489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4250"/>
        <w:gridCol w:w="4593"/>
      </w:tblGrid>
      <w:tr w:rsidR="00096549" w:rsidRPr="00D03D71" w14:paraId="4B176400" w14:textId="77777777" w:rsidTr="00194892">
        <w:trPr>
          <w:trHeight w:val="343"/>
        </w:trPr>
        <w:tc>
          <w:tcPr>
            <w:tcW w:w="100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27298A3B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Total Score</w:t>
            </w:r>
          </w:p>
        </w:tc>
        <w:tc>
          <w:tcPr>
            <w:tcW w:w="425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7FA8B1A0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What It Suggests</w:t>
            </w:r>
          </w:p>
        </w:tc>
        <w:tc>
          <w:tcPr>
            <w:tcW w:w="45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05B3502C" w14:textId="77777777" w:rsidR="00096549" w:rsidRPr="00D03D71" w:rsidRDefault="00726E37">
            <w:pPr>
              <w:jc w:val="center"/>
              <w:rPr>
                <w:sz w:val="24"/>
                <w:szCs w:val="24"/>
              </w:rPr>
            </w:pPr>
            <w:r w:rsidRPr="00D03D71">
              <w:rPr>
                <w:b/>
                <w:color w:val="FFFFFF"/>
                <w:sz w:val="24"/>
                <w:szCs w:val="24"/>
              </w:rPr>
              <w:t>Priority</w:t>
            </w:r>
          </w:p>
        </w:tc>
      </w:tr>
      <w:tr w:rsidR="00096549" w:rsidRPr="00D03D71" w14:paraId="01925C1A" w14:textId="77777777" w:rsidTr="00194892">
        <w:trPr>
          <w:trHeight w:val="698"/>
        </w:trPr>
        <w:tc>
          <w:tcPr>
            <w:tcW w:w="100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2F0D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440CB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41-50</w:t>
            </w:r>
          </w:p>
        </w:tc>
        <w:tc>
          <w:tcPr>
            <w:tcW w:w="425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2F0D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16A20F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Strong high-performance foundation</w:t>
            </w:r>
          </w:p>
        </w:tc>
        <w:tc>
          <w:tcPr>
            <w:tcW w:w="45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2F0D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3EC05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Protect your strengths; refine 1-2 weaker areas.</w:t>
            </w:r>
          </w:p>
        </w:tc>
      </w:tr>
      <w:tr w:rsidR="00096549" w:rsidRPr="00D03D71" w14:paraId="514F4B01" w14:textId="77777777" w:rsidTr="00194892">
        <w:trPr>
          <w:trHeight w:val="710"/>
        </w:trPr>
        <w:tc>
          <w:tcPr>
            <w:tcW w:w="100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0F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E414A7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31-40</w:t>
            </w:r>
          </w:p>
        </w:tc>
        <w:tc>
          <w:tcPr>
            <w:tcW w:w="425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0F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F9483F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Generally effective, but inconsistent in places</w:t>
            </w:r>
          </w:p>
        </w:tc>
        <w:tc>
          <w:tcPr>
            <w:tcW w:w="45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0F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558EAD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Choose 2 habits for deliberate improvement.</w:t>
            </w:r>
          </w:p>
        </w:tc>
      </w:tr>
      <w:tr w:rsidR="00096549" w:rsidRPr="00D03D71" w14:paraId="42233F4D" w14:textId="77777777" w:rsidTr="00194892">
        <w:trPr>
          <w:trHeight w:val="710"/>
        </w:trPr>
        <w:tc>
          <w:tcPr>
            <w:tcW w:w="100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D3C21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21-30</w:t>
            </w:r>
          </w:p>
        </w:tc>
        <w:tc>
          <w:tcPr>
            <w:tcW w:w="425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8A4DE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Several habits are limiting performance</w:t>
            </w:r>
          </w:p>
        </w:tc>
        <w:tc>
          <w:tcPr>
            <w:tcW w:w="45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99B30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Build basic discipline, reliability and focus first.</w:t>
            </w:r>
          </w:p>
        </w:tc>
      </w:tr>
      <w:tr w:rsidR="00096549" w:rsidRPr="00D03D71" w14:paraId="1AB4B6D4" w14:textId="77777777" w:rsidTr="00194892">
        <w:trPr>
          <w:trHeight w:val="710"/>
        </w:trPr>
        <w:tc>
          <w:tcPr>
            <w:tcW w:w="100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405605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10-20</w:t>
            </w:r>
          </w:p>
        </w:tc>
        <w:tc>
          <w:tcPr>
            <w:tcW w:w="425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30F0FC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Significant improvement opportunity</w:t>
            </w:r>
          </w:p>
        </w:tc>
        <w:tc>
          <w:tcPr>
            <w:tcW w:w="459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99ADFD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Start small: one habit, tracked daily for 30 days.</w:t>
            </w:r>
          </w:p>
        </w:tc>
      </w:tr>
    </w:tbl>
    <w:p w14:paraId="550EF34B" w14:textId="77777777" w:rsidR="0061083B" w:rsidRDefault="0061083B">
      <w:pPr>
        <w:pStyle w:val="Small"/>
        <w:spacing w:before="40"/>
        <w:rPr>
          <w:b/>
          <w:sz w:val="24"/>
          <w:szCs w:val="24"/>
        </w:rPr>
      </w:pPr>
    </w:p>
    <w:p w14:paraId="21D6966B" w14:textId="6C50064F" w:rsidR="00096549" w:rsidRPr="00D03D71" w:rsidRDefault="00726E37" w:rsidP="001172AD">
      <w:pPr>
        <w:pStyle w:val="Small"/>
        <w:spacing w:before="40" w:line="36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>My total score: ______ / 50</w:t>
      </w:r>
    </w:p>
    <w:p w14:paraId="40555193" w14:textId="77777777" w:rsidR="00096549" w:rsidRPr="00D03D71" w:rsidRDefault="00726E37" w:rsidP="001172AD">
      <w:pPr>
        <w:pStyle w:val="Small"/>
        <w:spacing w:line="36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My TWO lowest-scoring areas: </w:t>
      </w:r>
      <w:r w:rsidRPr="00D03D71">
        <w:rPr>
          <w:sz w:val="24"/>
          <w:szCs w:val="24"/>
        </w:rPr>
        <w:t>1) __________________________   2) __________________________</w:t>
      </w:r>
    </w:p>
    <w:p w14:paraId="242751EA" w14:textId="77777777" w:rsidR="00096549" w:rsidRPr="00D03D71" w:rsidRDefault="00726E37" w:rsidP="001172AD">
      <w:pPr>
        <w:pStyle w:val="Small"/>
        <w:spacing w:line="36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One habit I will practice for the next 30 days: </w:t>
      </w:r>
      <w:r w:rsidRPr="00D03D71">
        <w:rPr>
          <w:sz w:val="24"/>
          <w:szCs w:val="24"/>
        </w:rPr>
        <w:t>_______________________________________________</w:t>
      </w:r>
    </w:p>
    <w:p w14:paraId="137E4BDD" w14:textId="77777777" w:rsidR="00096549" w:rsidRPr="00D03D71" w:rsidRDefault="00726E37" w:rsidP="001172AD">
      <w:pPr>
        <w:pStyle w:val="Small"/>
        <w:spacing w:line="360" w:lineRule="auto"/>
        <w:rPr>
          <w:sz w:val="24"/>
          <w:szCs w:val="24"/>
        </w:rPr>
      </w:pPr>
      <w:r w:rsidRPr="00D03D71">
        <w:rPr>
          <w:b/>
          <w:sz w:val="24"/>
          <w:szCs w:val="24"/>
        </w:rPr>
        <w:t xml:space="preserve">How I will measure improvement: </w:t>
      </w:r>
      <w:r w:rsidRPr="00D03D71">
        <w:rPr>
          <w:sz w:val="24"/>
          <w:szCs w:val="24"/>
        </w:rPr>
        <w:t>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00"/>
      </w:tblGrid>
      <w:tr w:rsidR="00096549" w:rsidRPr="00D03D71" w14:paraId="706F5A78" w14:textId="77777777" w:rsidTr="007B67A8">
        <w:trPr>
          <w:trHeight w:val="1422"/>
          <w:jc w:val="center"/>
        </w:trPr>
        <w:tc>
          <w:tcPr>
            <w:tcW w:w="9900" w:type="dxa"/>
            <w:tcBorders>
              <w:top w:val="single" w:sz="4" w:space="0" w:color="CCD7E8"/>
              <w:left w:val="single" w:sz="4" w:space="0" w:color="CCD7E8"/>
              <w:bottom w:val="single" w:sz="4" w:space="0" w:color="CCD7E8"/>
              <w:right w:val="single" w:sz="4" w:space="0" w:color="CCD7E8"/>
            </w:tcBorders>
            <w:shd w:val="clear" w:color="auto" w:fill="FFF2CC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F310632" w14:textId="77777777" w:rsidR="00096549" w:rsidRPr="00D03D71" w:rsidRDefault="00726E37">
            <w:pPr>
              <w:spacing w:after="20"/>
              <w:rPr>
                <w:sz w:val="24"/>
                <w:szCs w:val="24"/>
              </w:rPr>
            </w:pPr>
            <w:r w:rsidRPr="00D03D71">
              <w:rPr>
                <w:b/>
                <w:color w:val="17365D"/>
                <w:sz w:val="24"/>
                <w:szCs w:val="24"/>
              </w:rPr>
              <w:t>Use the assessment for development, not judgment</w:t>
            </w:r>
          </w:p>
          <w:p w14:paraId="46C78CBF" w14:textId="77777777" w:rsidR="00096549" w:rsidRPr="00D03D71" w:rsidRDefault="00726E37">
            <w:pPr>
              <w:pStyle w:val="Small"/>
              <w:rPr>
                <w:sz w:val="24"/>
                <w:szCs w:val="24"/>
              </w:rPr>
            </w:pPr>
            <w:r w:rsidRPr="00D03D71">
              <w:rPr>
                <w:sz w:val="24"/>
                <w:szCs w:val="24"/>
              </w:rPr>
              <w:t>Your lowest score is not a label. It is simply the clearest place to begin. Improvement becomes practical when you select one behavior, define what “better” looks like, and practice it consistently.</w:t>
            </w:r>
          </w:p>
        </w:tc>
      </w:tr>
    </w:tbl>
    <w:p w14:paraId="705C8466" w14:textId="77777777" w:rsidR="00726E37" w:rsidRPr="00D03D71" w:rsidRDefault="00726E37">
      <w:pPr>
        <w:rPr>
          <w:sz w:val="24"/>
          <w:szCs w:val="24"/>
        </w:rPr>
      </w:pPr>
    </w:p>
    <w:sectPr w:rsidR="00726E37" w:rsidRPr="00D03D71" w:rsidSect="00034616">
      <w:headerReference w:type="default" r:id="rId8"/>
      <w:footerReference w:type="default" r:id="rId9"/>
      <w:pgSz w:w="12240" w:h="15840"/>
      <w:pgMar w:top="691" w:right="792" w:bottom="691" w:left="792" w:header="259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CF5D" w14:textId="77777777" w:rsidR="0083720B" w:rsidRDefault="0083720B">
      <w:pPr>
        <w:spacing w:after="0"/>
      </w:pPr>
      <w:r>
        <w:separator/>
      </w:r>
    </w:p>
  </w:endnote>
  <w:endnote w:type="continuationSeparator" w:id="0">
    <w:p w14:paraId="77D67E13" w14:textId="77777777" w:rsidR="0083720B" w:rsidRDefault="008372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517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DD510" w14:textId="4926B2F7" w:rsidR="00194892" w:rsidRDefault="001948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39D5EB" w14:textId="394FC1C3" w:rsidR="00096549" w:rsidRPr="006D1571" w:rsidRDefault="006D1571" w:rsidP="006D1571">
    <w:pPr>
      <w:pStyle w:val="Footer"/>
      <w:jc w:val="center"/>
      <w:rPr>
        <w:rFonts w:eastAsiaTheme="minorEastAsia"/>
        <w:color w:val="709FDB" w:themeColor="text2" w:themeTint="80"/>
        <w:sz w:val="22"/>
      </w:rPr>
    </w:pPr>
    <w:r>
      <w:rPr>
        <w:color w:val="709FDB" w:themeColor="text2" w:themeTint="80"/>
        <w:sz w:val="22"/>
      </w:rPr>
      <w:t>By Arshad Akif, Management &amp; HR consultant, Entrepreneur, and Trainer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E326F" w14:textId="77777777" w:rsidR="0083720B" w:rsidRDefault="0083720B">
      <w:pPr>
        <w:spacing w:after="0"/>
      </w:pPr>
      <w:r>
        <w:separator/>
      </w:r>
    </w:p>
  </w:footnote>
  <w:footnote w:type="continuationSeparator" w:id="0">
    <w:p w14:paraId="29B1BEF6" w14:textId="77777777" w:rsidR="0083720B" w:rsidRDefault="008372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466D" w14:textId="0B86375C" w:rsidR="006356BE" w:rsidRDefault="006356B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067401" wp14:editId="0291B7DD">
          <wp:simplePos x="0" y="0"/>
          <wp:positionH relativeFrom="column">
            <wp:posOffset>5783580</wp:posOffset>
          </wp:positionH>
          <wp:positionV relativeFrom="paragraph">
            <wp:posOffset>56515</wp:posOffset>
          </wp:positionV>
          <wp:extent cx="822960" cy="411480"/>
          <wp:effectExtent l="0" t="0" r="0" b="0"/>
          <wp:wrapTight wrapText="bothSides">
            <wp:wrapPolygon edited="0">
              <wp:start x="1000" y="1000"/>
              <wp:lineTo x="0" y="16000"/>
              <wp:lineTo x="0" y="20000"/>
              <wp:lineTo x="21000" y="20000"/>
              <wp:lineTo x="21000" y="1000"/>
              <wp:lineTo x="1000" y="100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A508B5"/>
    <w:multiLevelType w:val="hybridMultilevel"/>
    <w:tmpl w:val="84E6F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6549"/>
    <w:rsid w:val="000B579E"/>
    <w:rsid w:val="001172AD"/>
    <w:rsid w:val="0015074B"/>
    <w:rsid w:val="00194892"/>
    <w:rsid w:val="0029639D"/>
    <w:rsid w:val="00326F90"/>
    <w:rsid w:val="004B6FC0"/>
    <w:rsid w:val="00606AFF"/>
    <w:rsid w:val="0061083B"/>
    <w:rsid w:val="006356BE"/>
    <w:rsid w:val="006D1571"/>
    <w:rsid w:val="006D595D"/>
    <w:rsid w:val="00726E37"/>
    <w:rsid w:val="007B67A8"/>
    <w:rsid w:val="0083720B"/>
    <w:rsid w:val="008647D9"/>
    <w:rsid w:val="008C496A"/>
    <w:rsid w:val="00975A8B"/>
    <w:rsid w:val="00A26DCE"/>
    <w:rsid w:val="00A54DCC"/>
    <w:rsid w:val="00AA1D8D"/>
    <w:rsid w:val="00B47730"/>
    <w:rsid w:val="00B52EC8"/>
    <w:rsid w:val="00BB3851"/>
    <w:rsid w:val="00BF29F7"/>
    <w:rsid w:val="00CB0664"/>
    <w:rsid w:val="00CB0F3B"/>
    <w:rsid w:val="00D03D71"/>
    <w:rsid w:val="00D1234D"/>
    <w:rsid w:val="00D128BB"/>
    <w:rsid w:val="00E10B49"/>
    <w:rsid w:val="00E736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40242E0-05B5-4AC3-B96A-24F1E551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ptos" w:eastAsia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6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60"/>
      <w:outlineLvl w:val="1"/>
    </w:pPr>
    <w:rPr>
      <w:rFonts w:asciiTheme="majorHAnsi" w:eastAsiaTheme="majorEastAsia" w:hAnsiTheme="majorHAnsi" w:cstheme="majorBidi"/>
      <w:b/>
      <w:bCs/>
      <w:color w:val="2F5597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80" w:after="60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20"/>
    </w:pPr>
    <w:rPr>
      <w:rFonts w:ascii="Aptos" w:eastAsia="Aptos" w:hAnsi="Aptos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High-Performing Habits - Audience Handout &amp; Self-Assessment</vt:lpstr>
    </vt:vector>
  </TitlesOfParts>
  <Manager/>
  <Company/>
  <LinksUpToDate>false</LinksUpToDate>
  <CharactersWithSpaces>7793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High-Performing Habits - Audience Handout &amp; Self-Assessment</dc:title>
  <dc:subject>Webinar Participant Handout</dc:subject>
  <dc:creator/>
  <cp:keywords/>
  <dc:description>generated by python-docx</dc:description>
  <cp:lastModifiedBy>IT Solutions</cp:lastModifiedBy>
  <cp:revision>24</cp:revision>
  <dcterms:created xsi:type="dcterms:W3CDTF">2013-12-23T23:15:00Z</dcterms:created>
  <dcterms:modified xsi:type="dcterms:W3CDTF">2026-08-28T06:58:00Z</dcterms:modified>
  <cp:category/>
</cp:coreProperties>
</file>